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E6" w:rsidRPr="00836F11" w:rsidRDefault="008955E6" w:rsidP="008955E6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8955E6" w:rsidRPr="00836F11" w:rsidRDefault="008955E6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8955E6" w:rsidRPr="00836F11" w:rsidRDefault="008955E6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gramStart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Восточно-Сибирский</w:t>
      </w:r>
      <w:proofErr w:type="gramEnd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государственный университет технологий и управления»</w:t>
      </w:r>
    </w:p>
    <w:p w:rsidR="008955E6" w:rsidRPr="00836F11" w:rsidRDefault="008955E6" w:rsidP="008955E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8955E6" w:rsidRPr="00836F11" w:rsidRDefault="008955E6" w:rsidP="008955E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8955E6" w:rsidRPr="00836F11" w:rsidRDefault="008955E6" w:rsidP="008955E6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36F11" w:rsidRDefault="008955E6" w:rsidP="008955E6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36F11" w:rsidRDefault="008955E6" w:rsidP="008955E6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36F11" w:rsidRDefault="008955E6" w:rsidP="008955E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8955E6" w:rsidRPr="00836F11" w:rsidTr="00E275F0">
        <w:trPr>
          <w:jc w:val="center"/>
        </w:trPr>
        <w:tc>
          <w:tcPr>
            <w:tcW w:w="4188" w:type="dxa"/>
          </w:tcPr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директора по </w:t>
            </w:r>
            <w:proofErr w:type="gram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УМР  ТК</w:t>
            </w:r>
            <w:proofErr w:type="gramEnd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ВСГУТУ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Пойдонова</w:t>
            </w:r>
            <w:proofErr w:type="spellEnd"/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0F13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0F13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8955E6" w:rsidRPr="00836F11" w:rsidRDefault="008955E6" w:rsidP="00E275F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7625" w:rsidRDefault="00E67625">
      <w:pPr>
        <w:spacing w:after="332" w:line="240" w:lineRule="auto"/>
        <w:jc w:val="right"/>
      </w:pPr>
    </w:p>
    <w:p w:rsidR="00E67625" w:rsidRDefault="00FC4C3D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325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32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288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67625" w:rsidRDefault="00FC4C3D">
      <w:pPr>
        <w:spacing w:after="335" w:line="34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РАБОЧАЯ ПРОГРАММА УЧЕБНОЙ ДИСЦИПЛИНЫ </w:t>
      </w:r>
    </w:p>
    <w:p w:rsidR="00E67625" w:rsidRDefault="00F4185D">
      <w:pPr>
        <w:spacing w:after="335" w:line="34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>«ОП</w:t>
      </w:r>
      <w:r w:rsidR="00FC4C3D">
        <w:rPr>
          <w:rFonts w:ascii="Times New Roman" w:eastAsia="Times New Roman" w:hAnsi="Times New Roman" w:cs="Times New Roman"/>
          <w:b/>
        </w:rPr>
        <w:t>.1</w:t>
      </w:r>
      <w:r>
        <w:rPr>
          <w:rFonts w:ascii="Times New Roman" w:eastAsia="Times New Roman" w:hAnsi="Times New Roman" w:cs="Times New Roman"/>
          <w:b/>
        </w:rPr>
        <w:t>4</w:t>
      </w:r>
      <w:r w:rsidR="00FC4C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ОСНОВЫ УЧЕБНО-ИССЛЕДОВАТЕЛЬСКОЙ ДЕЯТЕЛЬНОСТИ</w:t>
      </w:r>
      <w:r w:rsidR="00FC4C3D">
        <w:rPr>
          <w:rFonts w:ascii="Times New Roman" w:eastAsia="Times New Roman" w:hAnsi="Times New Roman" w:cs="Times New Roman"/>
          <w:b/>
        </w:rPr>
        <w:t xml:space="preserve">» </w:t>
      </w:r>
    </w:p>
    <w:p w:rsidR="008955E6" w:rsidRDefault="00FC4C3D" w:rsidP="008955E6">
      <w:pPr>
        <w:spacing w:after="356" w:line="240" w:lineRule="auto"/>
      </w:pPr>
      <w:r>
        <w:rPr>
          <w:b/>
          <w:i/>
        </w:rPr>
        <w:t xml:space="preserve"> </w:t>
      </w:r>
    </w:p>
    <w:p w:rsidR="008955E6" w:rsidRDefault="008955E6" w:rsidP="008955E6">
      <w:pPr>
        <w:spacing w:after="356" w:line="240" w:lineRule="auto"/>
      </w:pPr>
    </w:p>
    <w:p w:rsidR="008955E6" w:rsidRPr="008955E6" w:rsidRDefault="00FC4C3D" w:rsidP="008955E6">
      <w:pPr>
        <w:spacing w:after="356" w:line="240" w:lineRule="auto"/>
      </w:pPr>
      <w:r>
        <w:rPr>
          <w:b/>
          <w:i/>
        </w:rPr>
        <w:t xml:space="preserve"> </w:t>
      </w:r>
      <w:r w:rsidR="008955E6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 w:rsid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8955E6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="008955E6"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8955E6" w:rsidRPr="00836F11" w:rsidRDefault="008955E6" w:rsidP="008955E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8955E6" w:rsidRPr="00836F11" w:rsidRDefault="008955E6" w:rsidP="008955E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E67625" w:rsidRDefault="00E67625">
      <w:pPr>
        <w:spacing w:after="359" w:line="240" w:lineRule="auto"/>
      </w:pPr>
    </w:p>
    <w:p w:rsidR="00E67625" w:rsidRDefault="00FC4C3D">
      <w:pPr>
        <w:spacing w:after="356" w:line="240" w:lineRule="auto"/>
      </w:pPr>
      <w:r>
        <w:rPr>
          <w:b/>
          <w:i/>
        </w:rPr>
        <w:t xml:space="preserve">  </w:t>
      </w:r>
    </w:p>
    <w:p w:rsidR="00E67625" w:rsidRDefault="00FC4C3D" w:rsidP="008955E6">
      <w:pPr>
        <w:spacing w:after="356" w:line="240" w:lineRule="auto"/>
      </w:pPr>
      <w:r>
        <w:rPr>
          <w:b/>
          <w:i/>
        </w:rPr>
        <w:t xml:space="preserve">  </w:t>
      </w:r>
    </w:p>
    <w:p w:rsidR="008955E6" w:rsidRPr="00836F11" w:rsidRDefault="008955E6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8955E6" w:rsidRPr="00836F11" w:rsidRDefault="000F1380" w:rsidP="008955E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8955E6" w:rsidRPr="008955E6" w:rsidRDefault="008955E6" w:rsidP="008955E6">
      <w:pPr>
        <w:pageBreakBefore/>
        <w:spacing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</w:t>
      </w:r>
      <w:r w:rsidR="009455B7">
        <w:rPr>
          <w:rFonts w:ascii="Times New Roman" w:eastAsia="Times New Roman" w:hAnsi="Times New Roman" w:cs="Times New Roman"/>
          <w:color w:val="auto"/>
          <w:sz w:val="24"/>
          <w:szCs w:val="24"/>
        </w:rPr>
        <w:t>я программа по дисциплине «</w:t>
      </w:r>
      <w:r w:rsidR="00F4185D">
        <w:rPr>
          <w:rFonts w:ascii="Times New Roman" w:eastAsia="Times New Roman" w:hAnsi="Times New Roman" w:cs="Times New Roman"/>
          <w:color w:val="auto"/>
          <w:sz w:val="24"/>
          <w:szCs w:val="24"/>
        </w:rPr>
        <w:t>ОП</w:t>
      </w:r>
      <w:r w:rsidR="009455B7">
        <w:rPr>
          <w:rFonts w:ascii="Times New Roman" w:eastAsia="Times New Roman" w:hAnsi="Times New Roman" w:cs="Times New Roman"/>
          <w:color w:val="auto"/>
          <w:sz w:val="24"/>
          <w:szCs w:val="24"/>
        </w:rPr>
        <w:t>.1</w:t>
      </w:r>
      <w:r w:rsidR="00F4185D">
        <w:rPr>
          <w:rFonts w:ascii="Times New Roman" w:eastAsia="Times New Roman" w:hAnsi="Times New Roman" w:cs="Times New Roman"/>
          <w:color w:val="auto"/>
          <w:sz w:val="24"/>
          <w:szCs w:val="24"/>
        </w:rPr>
        <w:t>4 Основы учебно-исследовательской деятельности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«09.02.07 «Информационные системы и программирование», утвержденным приказом Министерства образования и науки Российской Федерации</w:t>
      </w:r>
      <w:r w:rsidRPr="008955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от 09 декабря 2016 г. №1547.</w:t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</w:rPr>
      </w:pPr>
    </w:p>
    <w:p w:rsidR="008955E6" w:rsidRPr="008955E6" w:rsidRDefault="008955E6" w:rsidP="008955E6">
      <w:pPr>
        <w:spacing w:line="240" w:lineRule="auto"/>
        <w:ind w:left="643"/>
        <w:rPr>
          <w:rFonts w:ascii="Times New Roman" w:eastAsia="Times New Roman" w:hAnsi="Times New Roman" w:cs="Times New Roman"/>
          <w:color w:val="auto"/>
        </w:rPr>
      </w:pP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8955E6">
      <w:pPr>
        <w:spacing w:line="240" w:lineRule="auto"/>
        <w:ind w:left="64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8955E6" w:rsidRPr="008955E6" w:rsidRDefault="008955E6" w:rsidP="00091352">
      <w:pPr>
        <w:spacing w:line="240" w:lineRule="auto"/>
        <w:ind w:left="64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955E6">
        <w:rPr>
          <w:rFonts w:ascii="Times New Roman" w:eastAsia="Times New Roman" w:hAnsi="Times New Roman" w:cs="Times New Roman"/>
          <w:color w:val="auto"/>
        </w:rPr>
        <w:t xml:space="preserve"> </w:t>
      </w:r>
      <w:r w:rsidR="00091352">
        <w:rPr>
          <w:rFonts w:ascii="Times New Roman" w:eastAsia="Times New Roman" w:hAnsi="Times New Roman" w:cs="Times New Roman"/>
          <w:color w:val="auto"/>
        </w:rPr>
        <w:t>Шулунова И.Р.</w:t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8955E6">
      <w:pPr>
        <w:spacing w:line="240" w:lineRule="auto"/>
        <w:ind w:left="64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89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8955E6" w:rsidRPr="008955E6" w:rsidRDefault="008955E6" w:rsidP="0009135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 от «_____» _________</w:t>
      </w:r>
      <w:r w:rsidR="000F1380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 _________</w:t>
      </w:r>
    </w:p>
    <w:p w:rsidR="008955E6" w:rsidRPr="008955E6" w:rsidRDefault="008955E6" w:rsidP="0089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55E6" w:rsidRPr="008955E6" w:rsidRDefault="008955E6" w:rsidP="0009135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 w:rsidRPr="008955E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 Михайлова С.С.</w:t>
      </w:r>
    </w:p>
    <w:bookmarkEnd w:id="1"/>
    <w:bookmarkEnd w:id="2"/>
    <w:bookmarkEnd w:id="3"/>
    <w:p w:rsidR="00E67625" w:rsidRPr="008955E6" w:rsidRDefault="00E67625" w:rsidP="0089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7625" w:rsidRDefault="00FC4C3D">
      <w:pPr>
        <w:spacing w:after="356" w:line="240" w:lineRule="auto"/>
      </w:pPr>
      <w:r>
        <w:rPr>
          <w:b/>
          <w:i/>
        </w:rPr>
        <w:t xml:space="preserve"> </w:t>
      </w:r>
    </w:p>
    <w:p w:rsidR="00091352" w:rsidRDefault="00FC4C3D" w:rsidP="00091352">
      <w:pPr>
        <w:spacing w:after="216"/>
        <w:ind w:right="57"/>
        <w:jc w:val="center"/>
      </w:pPr>
      <w:r>
        <w:rPr>
          <w:b/>
          <w:i/>
        </w:rPr>
        <w:t xml:space="preserve"> </w:t>
      </w:r>
      <w:r>
        <w:br w:type="page"/>
      </w:r>
      <w:r w:rsidR="00091352">
        <w:rPr>
          <w:rFonts w:ascii="Times New Roman" w:eastAsia="Times New Roman" w:hAnsi="Times New Roman" w:cs="Times New Roman"/>
          <w:b/>
        </w:rPr>
        <w:lastRenderedPageBreak/>
        <w:t xml:space="preserve">СОДЕРЖАНИЕ </w:t>
      </w:r>
    </w:p>
    <w:p w:rsidR="00091352" w:rsidRDefault="00091352" w:rsidP="00091352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91352" w:rsidRDefault="00091352" w:rsidP="00091352">
      <w:pPr>
        <w:numPr>
          <w:ilvl w:val="0"/>
          <w:numId w:val="6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091352" w:rsidRDefault="00091352" w:rsidP="00091352">
      <w:pPr>
        <w:numPr>
          <w:ilvl w:val="0"/>
          <w:numId w:val="6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091352" w:rsidRDefault="00091352" w:rsidP="00091352">
      <w:pPr>
        <w:numPr>
          <w:ilvl w:val="0"/>
          <w:numId w:val="6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091352" w:rsidRDefault="00091352" w:rsidP="00091352">
      <w:pPr>
        <w:numPr>
          <w:ilvl w:val="0"/>
          <w:numId w:val="6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E67625" w:rsidRDefault="00E67625">
      <w:pPr>
        <w:spacing w:line="240" w:lineRule="auto"/>
      </w:pPr>
    </w:p>
    <w:p w:rsidR="00E67625" w:rsidRPr="003A1321" w:rsidRDefault="00FC4C3D">
      <w:pPr>
        <w:pStyle w:val="1"/>
        <w:ind w:left="10"/>
      </w:pPr>
      <w:r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i/>
          <w:sz w:val="34"/>
          <w:vertAlign w:val="subscript"/>
        </w:rPr>
        <w:t xml:space="preserve">. </w:t>
      </w:r>
      <w:r>
        <w:t xml:space="preserve">ОБЩАЯ ХАРАКТЕРИСТИКА ПРИМЕРНОЙ РАБОЧЕЙ ПРОГРАММЫ УЧЕБНОЙ ДИСЦИПЛИНЫ </w:t>
      </w:r>
      <w:r w:rsidRPr="003A1321">
        <w:t>«</w:t>
      </w:r>
      <w:r w:rsidR="003A1321" w:rsidRPr="003A1321">
        <w:t>ОП.14 ОСНОВЫ УЧЕБНО-ИССЛЕДОВАТЕЛЬСКОЙ ДЕЯТЕЛЬНОСТИ</w:t>
      </w:r>
      <w:r w:rsidRPr="003A1321">
        <w:t xml:space="preserve">» </w:t>
      </w:r>
    </w:p>
    <w:p w:rsidR="00E67625" w:rsidRDefault="00FC4C3D">
      <w:pPr>
        <w:pStyle w:val="3"/>
      </w:pPr>
      <w:r>
        <w:t xml:space="preserve">1.1. Место дисциплины в структуре основной профессиональной образовательной программы </w:t>
      </w:r>
    </w:p>
    <w:p w:rsidR="00E67625" w:rsidRDefault="00FC4C3D">
      <w:pPr>
        <w:spacing w:after="91" w:line="349" w:lineRule="auto"/>
        <w:ind w:left="-15" w:right="-15" w:firstLine="708"/>
      </w:pPr>
      <w:r>
        <w:rPr>
          <w:rFonts w:ascii="Times New Roman" w:eastAsia="Times New Roman" w:hAnsi="Times New Roman" w:cs="Times New Roman"/>
        </w:rPr>
        <w:t>Учебная дисциплина «</w:t>
      </w:r>
      <w:r w:rsidR="00F4185D">
        <w:rPr>
          <w:rFonts w:ascii="Times New Roman" w:eastAsia="Times New Roman" w:hAnsi="Times New Roman" w:cs="Times New Roman"/>
          <w:color w:val="auto"/>
          <w:sz w:val="24"/>
          <w:szCs w:val="24"/>
        </w:rPr>
        <w:t>Основы учебно-исследовательской деятельности</w:t>
      </w:r>
      <w:r>
        <w:rPr>
          <w:rFonts w:ascii="Times New Roman" w:eastAsia="Times New Roman" w:hAnsi="Times New Roman" w:cs="Times New Roman"/>
        </w:rPr>
        <w:t>» принадлежит к математическому и общему естественнонаучному циклу (</w:t>
      </w:r>
      <w:r w:rsidR="00F4185D"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</w:rPr>
        <w:t xml:space="preserve">.00). </w:t>
      </w:r>
    </w:p>
    <w:p w:rsidR="00E67625" w:rsidRDefault="00FC4C3D">
      <w:pPr>
        <w:pStyle w:val="3"/>
        <w:spacing w:after="134"/>
      </w:pPr>
      <w:r>
        <w:t>1.2. Цель и планируемые результаты освоения дисциплины:</w:t>
      </w:r>
      <w:r>
        <w:rPr>
          <w:b w:val="0"/>
        </w:rPr>
        <w:t xml:space="preserve"> </w:t>
      </w:r>
    </w:p>
    <w:tbl>
      <w:tblPr>
        <w:tblStyle w:val="TableGrid"/>
        <w:tblW w:w="935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3970"/>
        <w:gridCol w:w="4253"/>
      </w:tblGrid>
      <w:tr w:rsidR="00E67625">
        <w:trPr>
          <w:trHeight w:val="5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1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ПК, ОК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Знания  </w:t>
            </w:r>
          </w:p>
        </w:tc>
      </w:tr>
      <w:tr w:rsidR="00E67625">
        <w:trPr>
          <w:trHeight w:val="37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E67625" w:rsidRDefault="004574C1">
            <w:pPr>
              <w:spacing w:after="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2</w:t>
            </w:r>
            <w:r w:rsidR="00FC4C3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574C1" w:rsidRDefault="004574C1">
            <w:pPr>
              <w:spacing w:after="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3,</w:t>
            </w:r>
          </w:p>
          <w:p w:rsidR="004574C1" w:rsidRDefault="004574C1">
            <w:pPr>
              <w:spacing w:after="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5,</w:t>
            </w:r>
          </w:p>
          <w:p w:rsidR="004574C1" w:rsidRDefault="004574C1">
            <w:pPr>
              <w:spacing w:after="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9,</w:t>
            </w:r>
          </w:p>
          <w:p w:rsidR="004574C1" w:rsidRDefault="004574C1">
            <w:pPr>
              <w:spacing w:after="91" w:line="240" w:lineRule="auto"/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C1">
              <w:rPr>
                <w:rFonts w:ascii="Times New Roman" w:hAnsi="Times New Roman" w:cs="Times New Roman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</w:t>
            </w:r>
            <w:proofErr w:type="spellStart"/>
            <w:r w:rsidRPr="004574C1">
              <w:rPr>
                <w:rFonts w:ascii="Times New Roman" w:hAnsi="Times New Roman" w:cs="Times New Roman"/>
              </w:rPr>
              <w:t>еѐ</w:t>
            </w:r>
            <w:proofErr w:type="spellEnd"/>
            <w:r w:rsidRPr="004574C1">
              <w:rPr>
                <w:rFonts w:ascii="Times New Roman" w:hAnsi="Times New Roman" w:cs="Times New Roman"/>
              </w:rPr>
              <w:t xml:space="preserve">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 xml:space="preserve">определять актуальность </w:t>
            </w:r>
            <w:proofErr w:type="spellStart"/>
            <w:r w:rsidRPr="004574C1">
              <w:rPr>
                <w:rFonts w:ascii="Times New Roman" w:hAnsi="Times New Roman" w:cs="Times New Roman"/>
              </w:rPr>
              <w:t>нормативноправовой</w:t>
            </w:r>
            <w:proofErr w:type="spellEnd"/>
            <w:r w:rsidRPr="004574C1">
              <w:rPr>
                <w:rFonts w:ascii="Times New Roman" w:hAnsi="Times New Roman" w:cs="Times New Roman"/>
              </w:rPr>
              <w:t xml:space="preserve">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C1">
              <w:rPr>
                <w:rFonts w:ascii="Times New Roman" w:hAnsi="Times New Roman" w:cs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 xml:space="preserve">номенклатура </w:t>
            </w:r>
            <w:proofErr w:type="gramStart"/>
            <w:r w:rsidRPr="004574C1">
              <w:rPr>
                <w:rFonts w:ascii="Times New Roman" w:hAnsi="Times New Roman" w:cs="Times New Roman"/>
              </w:rPr>
              <w:t>информационных источников</w:t>
            </w:r>
            <w:proofErr w:type="gramEnd"/>
            <w:r w:rsidRPr="004574C1">
              <w:rPr>
                <w:rFonts w:ascii="Times New Roman" w:hAnsi="Times New Roman" w:cs="Times New Roman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 xml:space="preserve">содержание актуальной </w:t>
            </w:r>
            <w:proofErr w:type="spellStart"/>
            <w:r w:rsidRPr="004574C1">
              <w:rPr>
                <w:rFonts w:ascii="Times New Roman" w:hAnsi="Times New Roman" w:cs="Times New Roman"/>
              </w:rPr>
              <w:t>нормативноправовой</w:t>
            </w:r>
            <w:proofErr w:type="spellEnd"/>
            <w:r w:rsidRPr="004574C1">
              <w:rPr>
                <w:rFonts w:ascii="Times New Roman" w:hAnsi="Times New Roman" w:cs="Times New Roman"/>
              </w:rP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906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74C1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67625" w:rsidRDefault="00FC4C3D">
      <w:pPr>
        <w:spacing w:after="256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67625" w:rsidRDefault="00FC4C3D">
      <w:pPr>
        <w:pStyle w:val="2"/>
      </w:pPr>
      <w:r>
        <w:t xml:space="preserve">2. СТРУКТУРА И СОДЕРЖАНИЕ УЧЕБНОЙ ДИСЦИПЛИНЫ </w:t>
      </w:r>
    </w:p>
    <w:p w:rsidR="00E67625" w:rsidRDefault="00FC4C3D">
      <w:pPr>
        <w:pStyle w:val="3"/>
      </w:pPr>
      <w:r>
        <w:t xml:space="preserve">2.1. Объем учебной дисциплины и виды учебной работы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774"/>
      </w:tblGrid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87302C" w:rsidP="00B31E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80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7625" w:rsidRDefault="00E67625" w:rsidP="00B31E9A">
            <w:pPr>
              <w:jc w:val="center"/>
            </w:pPr>
          </w:p>
        </w:tc>
      </w:tr>
      <w:tr w:rsidR="00E67625">
        <w:trPr>
          <w:trHeight w:val="504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Pr="0087302C" w:rsidRDefault="0087302C" w:rsidP="00B31E9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Pr="0087302C" w:rsidRDefault="0087302C" w:rsidP="00B31E9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Pr="00B31E9A" w:rsidRDefault="0087302C" w:rsidP="00B31E9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475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67625">
        <w:trPr>
          <w:trHeight w:val="506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FC4C3D"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25" w:rsidRDefault="009475D4" w:rsidP="00B31E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E67625" w:rsidRDefault="00FC4C3D">
      <w:pPr>
        <w:spacing w:after="92" w:line="240" w:lineRule="auto"/>
      </w:pPr>
      <w:r>
        <w:rPr>
          <w:strike/>
        </w:rPr>
        <w:t xml:space="preserve">                                                         </w:t>
      </w:r>
      <w:r>
        <w:t xml:space="preserve">  </w:t>
      </w:r>
    </w:p>
    <w:p w:rsidR="00E67625" w:rsidRDefault="00FC4C3D">
      <w:pPr>
        <w:spacing w:line="237" w:lineRule="auto"/>
      </w:pPr>
      <w:r>
        <w:rPr>
          <w:rFonts w:ascii="Times New Roman" w:eastAsia="Times New Roman" w:hAnsi="Times New Roman" w:cs="Times New Roman"/>
          <w:sz w:val="20"/>
          <w:vertAlign w:val="superscript"/>
        </w:rPr>
        <w:t>14</w:t>
      </w:r>
      <w:r>
        <w:rPr>
          <w:rFonts w:ascii="Times New Roman" w:eastAsia="Times New Roman" w:hAnsi="Times New Roman" w:cs="Times New Roman"/>
          <w:sz w:val="20"/>
        </w:rPr>
        <w:t xml:space="preserve">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 </w:t>
      </w:r>
    </w:p>
    <w:p w:rsidR="00E67625" w:rsidRDefault="00E67625">
      <w:pPr>
        <w:sectPr w:rsidR="00E67625">
          <w:pgSz w:w="11900" w:h="16840"/>
          <w:pgMar w:top="1150" w:right="783" w:bottom="1234" w:left="1701" w:header="720" w:footer="720" w:gutter="0"/>
          <w:cols w:space="720"/>
        </w:sectPr>
      </w:pPr>
    </w:p>
    <w:p w:rsidR="00E67625" w:rsidRDefault="00FC4C3D">
      <w:pPr>
        <w:pStyle w:val="3"/>
      </w:pPr>
      <w:r>
        <w:t>2.2. Тематический план и содержание учебной дисциплины «</w:t>
      </w:r>
      <w:r w:rsidR="00CC7C3F" w:rsidRPr="003A1321">
        <w:t>ОП.14 ОСНОВЫ УЧЕБНО-ИССЛЕДОВАТЕЛЬСКОЙ ДЕЯТЕЛЬНОСТИ</w:t>
      </w:r>
      <w:r w:rsidR="00CC7C3F">
        <w:t>»</w:t>
      </w:r>
      <w:r>
        <w:t xml:space="preserve"> </w:t>
      </w:r>
    </w:p>
    <w:tbl>
      <w:tblPr>
        <w:tblStyle w:val="TableGrid"/>
        <w:tblW w:w="1469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8052"/>
        <w:gridCol w:w="1150"/>
        <w:gridCol w:w="2798"/>
      </w:tblGrid>
      <w:tr w:rsidR="00E67625" w:rsidTr="003977B0">
        <w:trPr>
          <w:trHeight w:val="9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spacing w:line="22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Коды компетенций, формированию которых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E67625" w:rsidRDefault="00FC4C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собствует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элемент программы </w:t>
            </w:r>
          </w:p>
        </w:tc>
      </w:tr>
      <w:tr w:rsidR="006A139E" w:rsidTr="00346E9A">
        <w:trPr>
          <w:trHeight w:val="30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9E" w:rsidRDefault="006A139E" w:rsidP="00906AAA"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41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методы научного исследования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39E" w:rsidRDefault="006A13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9E" w:rsidRDefault="006A139E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>ОК 1,</w:t>
            </w:r>
          </w:p>
          <w:p w:rsidR="006A139E" w:rsidRDefault="006A139E" w:rsidP="00002BEB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2, </w:t>
            </w:r>
          </w:p>
          <w:p w:rsidR="006A139E" w:rsidRDefault="006A139E" w:rsidP="00002BEB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>ОК 3</w:t>
            </w:r>
          </w:p>
        </w:tc>
      </w:tr>
      <w:tr w:rsidR="006A139E" w:rsidTr="00346E9A">
        <w:trPr>
          <w:trHeight w:val="3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1176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методе исследования. Классификация методов.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/>
        </w:tc>
      </w:tr>
      <w:tr w:rsidR="006A139E" w:rsidTr="00346E9A">
        <w:trPr>
          <w:trHeight w:val="2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1176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методы исследования, их характеристика.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/>
        </w:tc>
      </w:tr>
      <w:tr w:rsidR="006A139E" w:rsidTr="005845CD">
        <w:trPr>
          <w:trHeight w:val="30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9E" w:rsidRDefault="006A139E">
            <w:r>
              <w:rPr>
                <w:rFonts w:ascii="Times New Roman" w:eastAsia="Times New Roman" w:hAnsi="Times New Roman" w:cs="Times New Roman"/>
                <w:b/>
              </w:rPr>
              <w:t>Тема 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Методологическая часть исследования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39E" w:rsidRDefault="009475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9E" w:rsidRDefault="006A139E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6A139E" w:rsidRDefault="006A139E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2, </w:t>
            </w:r>
          </w:p>
          <w:p w:rsidR="006A139E" w:rsidRDefault="006A139E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</w:t>
            </w:r>
          </w:p>
          <w:p w:rsidR="004574C1" w:rsidRDefault="004574C1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6A139E" w:rsidRDefault="006A139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39E" w:rsidTr="005845CD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C64077">
            <w:pPr>
              <w:pStyle w:val="a3"/>
              <w:numPr>
                <w:ilvl w:val="0"/>
                <w:numId w:val="9"/>
              </w:numPr>
              <w:tabs>
                <w:tab w:val="left" w:pos="135"/>
                <w:tab w:val="left" w:pos="277"/>
              </w:tabs>
              <w:spacing w:line="240" w:lineRule="auto"/>
              <w:ind w:left="0" w:hanging="6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научно-исследовательской работы. Логика педагогического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C64077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выбору темы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9475D4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предмет исследования. Цель и задачи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C64077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proofErr w:type="spellStart"/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C64077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темы исследования в соответствии с требованиями.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актуальности темы и постановка проблемы.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проблемы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объекта и предмета педагогического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целей и задач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исследования.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C64077" w:rsidRDefault="006A139E" w:rsidP="008470B0">
            <w:pPr>
              <w:pStyle w:val="a3"/>
              <w:numPr>
                <w:ilvl w:val="0"/>
                <w:numId w:val="10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C640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гипотезы.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5845CD">
        <w:trPr>
          <w:trHeight w:val="3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Pr="00411767" w:rsidRDefault="006A139E" w:rsidP="003977B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9475D4" w:rsidTr="001972DB">
        <w:trPr>
          <w:trHeight w:val="341"/>
        </w:trPr>
        <w:tc>
          <w:tcPr>
            <w:tcW w:w="10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D4" w:rsidRDefault="009475D4" w:rsidP="003977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D4" w:rsidRPr="009475D4" w:rsidRDefault="009475D4" w:rsidP="00947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5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D4" w:rsidRDefault="009475D4" w:rsidP="003977B0"/>
        </w:tc>
      </w:tr>
      <w:tr w:rsidR="003977B0" w:rsidTr="003977B0">
        <w:trPr>
          <w:trHeight w:val="30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r>
              <w:rPr>
                <w:rFonts w:ascii="Times New Roman" w:eastAsia="Times New Roman" w:hAnsi="Times New Roman" w:cs="Times New Roman"/>
                <w:b/>
              </w:rPr>
              <w:t>Тема 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Эмпирические методы научных исследований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B0" w:rsidRDefault="009475D4" w:rsidP="003977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pPr>
              <w:spacing w:after="8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3977B0" w:rsidRDefault="003977B0" w:rsidP="003977B0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6A139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139E" w:rsidRDefault="006A139E" w:rsidP="003977B0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</w:t>
            </w:r>
          </w:p>
          <w:p w:rsidR="004574C1" w:rsidRDefault="004574C1" w:rsidP="003977B0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:rsidR="003977B0" w:rsidRDefault="003977B0" w:rsidP="003977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1"/>
              </w:numPr>
              <w:tabs>
                <w:tab w:val="left" w:pos="277"/>
              </w:tabs>
              <w:spacing w:line="240" w:lineRule="auto"/>
              <w:ind w:left="0" w:hanging="6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эмпирических методов исследования.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1"/>
              </w:numPr>
              <w:tabs>
                <w:tab w:val="left" w:pos="277"/>
              </w:tabs>
              <w:spacing w:line="240" w:lineRule="auto"/>
              <w:ind w:left="0" w:hanging="6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как метод исследования. Этапы подготовки и проведения эксперимента.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эксперимента. Интерпретация результатов исследования.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этапов и содержания экспериментальной работы.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констатирующего этапа эксперимента.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формирующего этапа эксперимента.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Pr="008470B0" w:rsidRDefault="003977B0" w:rsidP="008470B0">
            <w:pPr>
              <w:pStyle w:val="a3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результатов исследовательской работы в графиках и диаграммах.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7B0" w:rsidRDefault="003977B0" w:rsidP="003977B0"/>
        </w:tc>
      </w:tr>
      <w:tr w:rsidR="003977B0" w:rsidTr="003977B0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7B0" w:rsidRDefault="003977B0" w:rsidP="003977B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/>
        </w:tc>
      </w:tr>
      <w:tr w:rsidR="006A139E" w:rsidTr="009A629D">
        <w:trPr>
          <w:trHeight w:val="316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>
            <w:r>
              <w:rPr>
                <w:rFonts w:ascii="Times New Roman" w:eastAsia="Times New Roman" w:hAnsi="Times New Roman" w:cs="Times New Roman"/>
                <w:b/>
              </w:rPr>
              <w:t>Тема 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оформления исследовательской работы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Default="006A139E" w:rsidP="003977B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A139E" w:rsidRDefault="009475D4" w:rsidP="009475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  <w:r w:rsidR="006A13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 1,  </w:t>
            </w:r>
          </w:p>
          <w:p w:rsidR="006A139E" w:rsidRDefault="006A139E" w:rsidP="003977B0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2, </w:t>
            </w:r>
          </w:p>
          <w:p w:rsidR="006A139E" w:rsidRDefault="006A139E" w:rsidP="003977B0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3</w:t>
            </w:r>
            <w:r w:rsidR="004574C1">
              <w:rPr>
                <w:rFonts w:ascii="Times New Roman" w:eastAsia="Times New Roman" w:hAnsi="Times New Roman" w:cs="Times New Roman"/>
              </w:rPr>
              <w:t>,</w:t>
            </w:r>
          </w:p>
          <w:p w:rsidR="006A139E" w:rsidRDefault="006A139E" w:rsidP="003977B0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5</w:t>
            </w:r>
            <w:r w:rsidR="004574C1">
              <w:rPr>
                <w:rFonts w:ascii="Times New Roman" w:eastAsia="Times New Roman" w:hAnsi="Times New Roman" w:cs="Times New Roman"/>
              </w:rPr>
              <w:t>,</w:t>
            </w:r>
          </w:p>
          <w:p w:rsidR="006A139E" w:rsidRDefault="006A139E" w:rsidP="003977B0">
            <w:pPr>
              <w:spacing w:after="8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  <w:r w:rsidR="004574C1">
              <w:rPr>
                <w:rFonts w:ascii="Times New Roman" w:eastAsia="Times New Roman" w:hAnsi="Times New Roman" w:cs="Times New Roman"/>
              </w:rPr>
              <w:t>,</w:t>
            </w:r>
          </w:p>
          <w:p w:rsidR="006A139E" w:rsidRDefault="006A139E" w:rsidP="003977B0">
            <w:pPr>
              <w:spacing w:after="83" w:line="240" w:lineRule="auto"/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:rsidR="006A139E" w:rsidRDefault="006A139E" w:rsidP="003977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39E" w:rsidTr="009A629D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8470B0" w:rsidRDefault="006A139E" w:rsidP="008470B0">
            <w:pPr>
              <w:pStyle w:val="a3"/>
              <w:numPr>
                <w:ilvl w:val="0"/>
                <w:numId w:val="13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титульного листа и плана работы.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8470B0" w:rsidRDefault="006A139E" w:rsidP="008470B0">
            <w:pPr>
              <w:pStyle w:val="a3"/>
              <w:numPr>
                <w:ilvl w:val="0"/>
                <w:numId w:val="13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написанию доклада. Требования к орфографической и стилистической грамотности работы.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2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Default="006A139E" w:rsidP="003977B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6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8470B0" w:rsidRDefault="006A139E" w:rsidP="008470B0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студентов с ранее выполненными курсовыми работами и ВКР. Анализ особенностей оформления работ.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3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8470B0" w:rsidRDefault="006A139E" w:rsidP="008470B0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титульного листа, оглавления.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3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8470B0" w:rsidRDefault="006A139E" w:rsidP="008470B0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иллюстративного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8470B0" w:rsidRDefault="006A139E" w:rsidP="008470B0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eastAsia="Times New Roman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приложений.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4574C1" w:rsidTr="009A629D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74C1" w:rsidRDefault="004574C1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1" w:rsidRPr="008470B0" w:rsidRDefault="004574C1" w:rsidP="008470B0">
            <w:pPr>
              <w:pStyle w:val="a3"/>
              <w:numPr>
                <w:ilvl w:val="0"/>
                <w:numId w:val="14"/>
              </w:numPr>
              <w:tabs>
                <w:tab w:val="left" w:pos="27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проекта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574C1" w:rsidRDefault="004574C1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4C1" w:rsidRDefault="004574C1" w:rsidP="003977B0"/>
        </w:tc>
      </w:tr>
      <w:tr w:rsidR="006A139E" w:rsidTr="009A629D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Default="006A139E" w:rsidP="003977B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E" w:rsidRPr="00411767" w:rsidRDefault="006A139E" w:rsidP="003977B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защиты проекта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9E" w:rsidRPr="00411767" w:rsidRDefault="006A139E" w:rsidP="008470B0">
            <w:pPr>
              <w:spacing w:line="240" w:lineRule="auto"/>
              <w:jc w:val="both"/>
              <w:rPr>
                <w:rFonts w:eastAsia="Times New Roman"/>
              </w:rPr>
            </w:pPr>
            <w:r w:rsidRPr="00411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доклада для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6A139E" w:rsidTr="009A629D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39E" w:rsidRDefault="006A139E" w:rsidP="003977B0"/>
        </w:tc>
        <w:tc>
          <w:tcPr>
            <w:tcW w:w="8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9E" w:rsidRPr="00411767" w:rsidRDefault="006A139E" w:rsidP="003977B0">
            <w:pPr>
              <w:spacing w:line="240" w:lineRule="auto"/>
              <w:jc w:val="both"/>
              <w:rPr>
                <w:rFonts w:eastAsia="Times New Roman"/>
              </w:rPr>
            </w:pPr>
            <w:r w:rsidRPr="0041176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9E" w:rsidRDefault="006A139E" w:rsidP="003977B0"/>
        </w:tc>
      </w:tr>
      <w:tr w:rsidR="003977B0" w:rsidTr="003977B0">
        <w:trPr>
          <w:trHeight w:val="300"/>
        </w:trPr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977B0" w:rsidTr="003977B0">
        <w:trPr>
          <w:trHeight w:val="302"/>
        </w:trPr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r>
              <w:rPr>
                <w:rFonts w:ascii="Times New Roman" w:eastAsia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B0" w:rsidRDefault="003977B0" w:rsidP="003977B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67625" w:rsidRDefault="00E67625">
      <w:pPr>
        <w:sectPr w:rsidR="00E67625">
          <w:pgSz w:w="16840" w:h="11900" w:orient="landscape"/>
          <w:pgMar w:top="882" w:right="1440" w:bottom="1237" w:left="991" w:header="720" w:footer="720" w:gutter="0"/>
          <w:cols w:space="720"/>
        </w:sectPr>
      </w:pPr>
    </w:p>
    <w:p w:rsidR="00E67625" w:rsidRDefault="00FC4C3D">
      <w:pPr>
        <w:spacing w:after="5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3. УСЛОВИЯ РЕАЛИЗАЦИИ ПРОГРАММЫ УЧЕБНОЙ ДИСЦИПЛИНЫ </w:t>
      </w:r>
    </w:p>
    <w:p w:rsidR="00E67625" w:rsidRDefault="00FC4C3D">
      <w:pPr>
        <w:pStyle w:val="1"/>
        <w:ind w:left="718"/>
      </w:pPr>
      <w:r>
        <w:t xml:space="preserve">ЕН.01. ЭЛЕМЕНТЫ ВЫСШЕЙ МАТЕМАТИКИ </w:t>
      </w:r>
    </w:p>
    <w:p w:rsidR="00E67625" w:rsidRDefault="00FC4C3D">
      <w:pPr>
        <w:spacing w:after="283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E67625" w:rsidRDefault="00FC4C3D">
      <w:pPr>
        <w:spacing w:after="90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Кабинет </w:t>
      </w:r>
      <w:r w:rsidRPr="006A139E">
        <w:rPr>
          <w:rFonts w:ascii="Times New Roman" w:eastAsia="Times New Roman" w:hAnsi="Times New Roman" w:cs="Times New Roman"/>
          <w:sz w:val="24"/>
        </w:rPr>
        <w:t>«Математических дисциплин»,</w:t>
      </w:r>
      <w:r>
        <w:rPr>
          <w:rFonts w:ascii="Times New Roman" w:eastAsia="Times New Roman" w:hAnsi="Times New Roman" w:cs="Times New Roman"/>
          <w:sz w:val="24"/>
        </w:rPr>
        <w:t xml:space="preserve"> оснащенный оборудованием и техническими средствами обучения. </w:t>
      </w:r>
    </w:p>
    <w:p w:rsidR="00E67625" w:rsidRDefault="00FC4C3D">
      <w:pPr>
        <w:spacing w:after="61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625" w:rsidRDefault="00FC4C3D">
      <w:pPr>
        <w:pStyle w:val="3"/>
        <w:ind w:left="718"/>
      </w:pPr>
      <w:r>
        <w:t xml:space="preserve">3.2. Информационное обеспечение реализации программы </w:t>
      </w:r>
    </w:p>
    <w:p w:rsidR="00E67625" w:rsidRDefault="00FC4C3D">
      <w:pPr>
        <w:spacing w:after="283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E67625" w:rsidRDefault="00FC4C3D">
      <w:pPr>
        <w:spacing w:after="67"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E67625" w:rsidRDefault="00FC4C3D">
      <w:pPr>
        <w:pStyle w:val="4"/>
        <w:ind w:left="370"/>
      </w:pPr>
      <w:r>
        <w:t xml:space="preserve">3.2.1. Печатные издания </w:t>
      </w:r>
    </w:p>
    <w:p w:rsidR="006E0D4A" w:rsidRPr="006E0D4A" w:rsidRDefault="006E0D4A" w:rsidP="006E0D4A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E0D4A">
        <w:rPr>
          <w:rFonts w:ascii="Times New Roman" w:eastAsia="Times New Roman" w:hAnsi="Times New Roman" w:cs="Times New Roman"/>
          <w:sz w:val="24"/>
          <w:szCs w:val="24"/>
        </w:rPr>
        <w:t>Бережнова</w:t>
      </w:r>
      <w:proofErr w:type="spellEnd"/>
      <w:r w:rsidRPr="006E0D4A">
        <w:rPr>
          <w:rFonts w:ascii="Times New Roman" w:eastAsia="Times New Roman" w:hAnsi="Times New Roman" w:cs="Times New Roman"/>
          <w:sz w:val="24"/>
          <w:szCs w:val="24"/>
        </w:rPr>
        <w:t xml:space="preserve"> Е.В., Краевский В.В. Основы учебно-исследовательской деятельности студентов. </w:t>
      </w:r>
      <w:proofErr w:type="gramStart"/>
      <w:r w:rsidRPr="006E0D4A">
        <w:rPr>
          <w:rFonts w:ascii="Times New Roman" w:eastAsia="Times New Roman" w:hAnsi="Times New Roman" w:cs="Times New Roman"/>
          <w:sz w:val="24"/>
          <w:szCs w:val="24"/>
        </w:rPr>
        <w:t>–  М.</w:t>
      </w:r>
      <w:proofErr w:type="gramEnd"/>
      <w:r w:rsidRPr="006E0D4A">
        <w:rPr>
          <w:rFonts w:ascii="Times New Roman" w:eastAsia="Times New Roman" w:hAnsi="Times New Roman" w:cs="Times New Roman"/>
          <w:sz w:val="24"/>
          <w:szCs w:val="24"/>
        </w:rPr>
        <w:t>: Академия, 2013. – 128 с.</w:t>
      </w:r>
    </w:p>
    <w:p w:rsidR="006E0D4A" w:rsidRPr="006E0D4A" w:rsidRDefault="006E0D4A" w:rsidP="006E0D4A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E0D4A">
        <w:rPr>
          <w:rFonts w:ascii="Times New Roman" w:eastAsia="Times New Roman" w:hAnsi="Times New Roman" w:cs="Times New Roman"/>
          <w:sz w:val="24"/>
          <w:szCs w:val="24"/>
        </w:rPr>
        <w:t>Борикова</w:t>
      </w:r>
      <w:proofErr w:type="spellEnd"/>
      <w:r w:rsidRPr="006E0D4A">
        <w:rPr>
          <w:rFonts w:ascii="Times New Roman" w:eastAsia="Times New Roman" w:hAnsi="Times New Roman" w:cs="Times New Roman"/>
          <w:sz w:val="24"/>
          <w:szCs w:val="24"/>
        </w:rPr>
        <w:t xml:space="preserve"> Л.В., Виноградова Н.А. Пишем реферат, доклад, выпускную квалификационную работу. – М.: Академия, 2012. – 96 с.</w:t>
      </w:r>
    </w:p>
    <w:p w:rsidR="006E0D4A" w:rsidRPr="006E0D4A" w:rsidRDefault="006E0D4A" w:rsidP="006E0D4A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6E0D4A">
        <w:rPr>
          <w:rFonts w:ascii="Times New Roman" w:eastAsia="Times New Roman" w:hAnsi="Times New Roman" w:cs="Times New Roman"/>
          <w:sz w:val="24"/>
          <w:szCs w:val="24"/>
        </w:rPr>
        <w:t xml:space="preserve">Бурда А.Г. Основы научно-исследовательской деятельности: учебное пособие (курс лекций) / А.Г. Бурда, Кубанский гос. </w:t>
      </w:r>
      <w:proofErr w:type="spellStart"/>
      <w:r w:rsidRPr="006E0D4A">
        <w:rPr>
          <w:rFonts w:ascii="Times New Roman" w:eastAsia="Times New Roman" w:hAnsi="Times New Roman" w:cs="Times New Roman"/>
          <w:sz w:val="24"/>
          <w:szCs w:val="24"/>
        </w:rPr>
        <w:t>аграр</w:t>
      </w:r>
      <w:proofErr w:type="spellEnd"/>
      <w:r w:rsidRPr="006E0D4A">
        <w:rPr>
          <w:rFonts w:ascii="Times New Roman" w:eastAsia="Times New Roman" w:hAnsi="Times New Roman" w:cs="Times New Roman"/>
          <w:sz w:val="24"/>
          <w:szCs w:val="24"/>
        </w:rPr>
        <w:t>. ун-т. – Краснодар, 2015. – 145 с.</w:t>
      </w:r>
    </w:p>
    <w:p w:rsidR="006E0D4A" w:rsidRPr="006E0D4A" w:rsidRDefault="006E0D4A" w:rsidP="006E0D4A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6E0D4A">
        <w:rPr>
          <w:rFonts w:ascii="Times New Roman" w:eastAsia="Times New Roman" w:hAnsi="Times New Roman" w:cs="Times New Roman"/>
          <w:sz w:val="24"/>
          <w:szCs w:val="24"/>
        </w:rPr>
        <w:t>Кузнецов И.Н. Научное исследование: Методика проведения и оформления. – 2-е изд. / И.Н. Кузнецов. – М.: Дашков и К, 2011. – 120 с.</w:t>
      </w:r>
    </w:p>
    <w:p w:rsidR="006E0D4A" w:rsidRPr="006E0D4A" w:rsidRDefault="006E0D4A" w:rsidP="006E0D4A">
      <w:pPr>
        <w:tabs>
          <w:tab w:val="num" w:pos="851"/>
        </w:tabs>
        <w:spacing w:after="51" w:line="236" w:lineRule="auto"/>
        <w:ind w:firstLine="567"/>
        <w:jc w:val="both"/>
        <w:rPr>
          <w:rFonts w:ascii="Times New Roman" w:hAnsi="Times New Roman" w:cs="Times New Roman"/>
        </w:rPr>
      </w:pPr>
    </w:p>
    <w:p w:rsidR="00E67625" w:rsidRPr="006E0D4A" w:rsidRDefault="00FC4C3D" w:rsidP="006E0D4A">
      <w:pPr>
        <w:tabs>
          <w:tab w:val="num" w:pos="851"/>
        </w:tabs>
        <w:spacing w:after="8373" w:line="240" w:lineRule="auto"/>
        <w:ind w:firstLine="567"/>
        <w:rPr>
          <w:rFonts w:ascii="Times New Roman" w:hAnsi="Times New Roman" w:cs="Times New Roman"/>
        </w:rPr>
      </w:pPr>
      <w:r w:rsidRPr="006E0D4A">
        <w:rPr>
          <w:rFonts w:ascii="Times New Roman" w:eastAsia="Times New Roman" w:hAnsi="Times New Roman" w:cs="Times New Roman"/>
          <w:b/>
          <w:i/>
        </w:rPr>
        <w:t xml:space="preserve"> </w:t>
      </w:r>
      <w:r w:rsidRPr="006E0D4A">
        <w:rPr>
          <w:rFonts w:ascii="Times New Roman" w:eastAsia="Times New Roman" w:hAnsi="Times New Roman" w:cs="Times New Roman"/>
          <w:b/>
          <w:i/>
        </w:rPr>
        <w:tab/>
        <w:t xml:space="preserve"> </w:t>
      </w:r>
    </w:p>
    <w:p w:rsidR="00E67625" w:rsidRDefault="00FC4C3D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625" w:rsidRDefault="00FC4C3D">
      <w:pPr>
        <w:numPr>
          <w:ilvl w:val="0"/>
          <w:numId w:val="1"/>
        </w:numPr>
        <w:spacing w:after="54"/>
        <w:ind w:hanging="360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КОНТРОЛЬ И ОЦЕНКА РЕЗУЛЬТАТОВ ОСВОЕНИЯ УЧЕБНОЙ ДИСЦИПЛИНЫ </w:t>
      </w:r>
      <w:r w:rsidRPr="007E4FF3">
        <w:rPr>
          <w:rFonts w:ascii="Times New Roman" w:eastAsia="Times New Roman" w:hAnsi="Times New Roman" w:cs="Times New Roman"/>
          <w:b/>
          <w:i/>
          <w:sz w:val="24"/>
        </w:rPr>
        <w:t>«</w:t>
      </w:r>
      <w:r w:rsidR="007E4FF3" w:rsidRPr="007E4FF3">
        <w:rPr>
          <w:rFonts w:ascii="Times New Roman" w:eastAsia="Times New Roman" w:hAnsi="Times New Roman" w:cs="Times New Roman"/>
          <w:b/>
        </w:rPr>
        <w:t>ОП.14 ОСНОВЫ УЧЕБНО-ИССЛЕДОВАТЕЛЬСКОЙ ДЕЯТЕЛЬНОСТИ</w:t>
      </w:r>
      <w:r w:rsidRPr="007E4FF3">
        <w:rPr>
          <w:rFonts w:ascii="Times New Roman" w:eastAsia="Times New Roman" w:hAnsi="Times New Roman" w:cs="Times New Roman"/>
          <w:b/>
          <w:i/>
          <w:sz w:val="24"/>
        </w:rPr>
        <w:t>»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571" w:type="dxa"/>
        <w:tblInd w:w="-108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47"/>
        <w:gridCol w:w="3462"/>
        <w:gridCol w:w="2462"/>
      </w:tblGrid>
      <w:tr w:rsidR="00E67625" w:rsidTr="004574C1">
        <w:trPr>
          <w:trHeight w:val="59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Результаты обучения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Критерии оценки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Формы и методы оценки </w:t>
            </w:r>
          </w:p>
        </w:tc>
      </w:tr>
      <w:tr w:rsidR="00E67625" w:rsidTr="004574C1">
        <w:trPr>
          <w:trHeight w:val="3684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FC4C3D" w:rsidP="004574C1">
            <w:pPr>
              <w:pStyle w:val="a3"/>
              <w:numPr>
                <w:ilvl w:val="0"/>
                <w:numId w:val="20"/>
              </w:numPr>
              <w:spacing w:after="215" w:line="216" w:lineRule="auto"/>
              <w:ind w:left="137" w:firstLine="0"/>
              <w:jc w:val="both"/>
            </w:pPr>
            <w:r w:rsidRPr="004574C1">
              <w:rPr>
                <w:rFonts w:ascii="Times New Roman" w:eastAsia="Times New Roman" w:hAnsi="Times New Roman" w:cs="Times New Roman"/>
                <w:i/>
              </w:rPr>
              <w:t>Перечень знаний, осваиваемых в рамках дисциплины:</w:t>
            </w:r>
            <w:r w:rsidRPr="004574C1"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ind w:left="137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структуру плана для решения задач; порядок оценки результатов решения задач профессиональной деятельности</w:t>
            </w:r>
          </w:p>
          <w:p w:rsidR="004574C1" w:rsidRPr="004574C1" w:rsidRDefault="004574C1" w:rsidP="004574C1">
            <w:pPr>
              <w:ind w:left="137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ind w:left="137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приемы структурирования информации; формат оформления результатов поиска информации</w:t>
            </w:r>
          </w:p>
          <w:p w:rsidR="004574C1" w:rsidRPr="004574C1" w:rsidRDefault="004574C1" w:rsidP="004574C1">
            <w:pPr>
              <w:ind w:left="137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ind w:left="137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ind w:left="137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4574C1" w:rsidRPr="004574C1" w:rsidRDefault="004574C1" w:rsidP="004574C1">
            <w:pPr>
              <w:ind w:left="137"/>
              <w:jc w:val="both"/>
              <w:rPr>
                <w:rFonts w:ascii="Times New Roman" w:hAnsi="Times New Roman" w:cs="Times New Roman"/>
              </w:rPr>
            </w:pPr>
          </w:p>
          <w:p w:rsidR="00E67625" w:rsidRDefault="004574C1" w:rsidP="00685C4B">
            <w:pPr>
              <w:pStyle w:val="a3"/>
              <w:numPr>
                <w:ilvl w:val="0"/>
                <w:numId w:val="20"/>
              </w:numPr>
              <w:tabs>
                <w:tab w:val="left" w:pos="279"/>
              </w:tabs>
              <w:ind w:left="137" w:firstLine="0"/>
              <w:jc w:val="both"/>
            </w:pPr>
            <w:r w:rsidRPr="004574C1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правила чтения текстов профессиональной направленности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25" w:rsidRDefault="00FC4C3D">
            <w:pPr>
              <w:spacing w:after="325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E67625" w:rsidRDefault="00FC4C3D">
            <w:pPr>
              <w:spacing w:after="325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E67625" w:rsidRDefault="00FC4C3D">
            <w:r>
              <w:rPr>
                <w:rFonts w:ascii="Times New Roman" w:eastAsia="Times New Roman" w:hAnsi="Times New Roman" w:cs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720731" w:rsidP="00524BF9">
            <w:pPr>
              <w:numPr>
                <w:ilvl w:val="0"/>
                <w:numId w:val="19"/>
              </w:numPr>
              <w:tabs>
                <w:tab w:val="left" w:pos="116"/>
              </w:tabs>
              <w:spacing w:after="80" w:line="268" w:lineRule="auto"/>
              <w:ind w:left="0" w:hanging="26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работа;</w:t>
            </w:r>
            <w:r w:rsidR="00FC4C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7625" w:rsidRDefault="00720731" w:rsidP="00524BF9">
            <w:pPr>
              <w:numPr>
                <w:ilvl w:val="0"/>
                <w:numId w:val="19"/>
              </w:numPr>
              <w:tabs>
                <w:tab w:val="left" w:pos="116"/>
              </w:tabs>
              <w:spacing w:after="79" w:line="240" w:lineRule="auto"/>
              <w:ind w:left="0" w:hanging="26"/>
            </w:pPr>
            <w:r>
              <w:rPr>
                <w:rFonts w:ascii="Times New Roman" w:eastAsia="Times New Roman" w:hAnsi="Times New Roman" w:cs="Times New Roman"/>
              </w:rPr>
              <w:t>Семинар;</w:t>
            </w:r>
          </w:p>
          <w:p w:rsidR="00E67625" w:rsidRDefault="00FC4C3D" w:rsidP="00720731">
            <w:pPr>
              <w:numPr>
                <w:ilvl w:val="0"/>
                <w:numId w:val="19"/>
              </w:numPr>
              <w:tabs>
                <w:tab w:val="left" w:pos="116"/>
              </w:tabs>
              <w:spacing w:after="79" w:line="240" w:lineRule="auto"/>
              <w:ind w:left="0" w:hanging="26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720731">
              <w:rPr>
                <w:rFonts w:ascii="Times New Roman" w:eastAsia="Times New Roman" w:hAnsi="Times New Roman" w:cs="Times New Roman"/>
              </w:rPr>
              <w:t xml:space="preserve">проекта; </w:t>
            </w:r>
          </w:p>
          <w:p w:rsidR="00E67625" w:rsidRDefault="00FC4C3D" w:rsidP="00524BF9">
            <w:pPr>
              <w:pStyle w:val="a3"/>
              <w:numPr>
                <w:ilvl w:val="0"/>
                <w:numId w:val="19"/>
              </w:numPr>
              <w:tabs>
                <w:tab w:val="left" w:pos="116"/>
              </w:tabs>
              <w:spacing w:after="81" w:line="268" w:lineRule="auto"/>
              <w:ind w:left="0" w:hanging="26"/>
            </w:pPr>
            <w:r w:rsidRPr="00524BF9">
              <w:rPr>
                <w:rFonts w:ascii="Times New Roman" w:eastAsia="Times New Roman" w:hAnsi="Times New Roman" w:cs="Times New Roman"/>
              </w:rPr>
              <w:t>Подготовка и выступление с докл</w:t>
            </w:r>
            <w:r w:rsidR="00720731">
              <w:rPr>
                <w:rFonts w:ascii="Times New Roman" w:eastAsia="Times New Roman" w:hAnsi="Times New Roman" w:cs="Times New Roman"/>
              </w:rPr>
              <w:t>адом, презентацией;</w:t>
            </w:r>
          </w:p>
        </w:tc>
      </w:tr>
      <w:tr w:rsidR="00E67625" w:rsidTr="004574C1">
        <w:trPr>
          <w:trHeight w:val="534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Pr="004574C1" w:rsidRDefault="00FC4C3D" w:rsidP="004574C1">
            <w:pPr>
              <w:pStyle w:val="a3"/>
              <w:numPr>
                <w:ilvl w:val="0"/>
                <w:numId w:val="20"/>
              </w:numPr>
              <w:spacing w:after="218" w:line="216" w:lineRule="auto"/>
              <w:ind w:left="137" w:right="47" w:firstLine="0"/>
              <w:jc w:val="both"/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</w:pPr>
            <w:r w:rsidRPr="004574C1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  <w:r w:rsidRPr="004574C1"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  <w:t xml:space="preserve"> </w:t>
            </w: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37" w:right="5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C1">
              <w:rPr>
                <w:rFonts w:ascii="Times New Roman" w:hAnsi="Times New Roman" w:cs="Times New Roman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</w:t>
            </w:r>
            <w:proofErr w:type="spellStart"/>
            <w:r w:rsidRPr="004574C1">
              <w:rPr>
                <w:rFonts w:ascii="Times New Roman" w:hAnsi="Times New Roman" w:cs="Times New Roman"/>
              </w:rPr>
              <w:t>еѐ</w:t>
            </w:r>
            <w:proofErr w:type="spellEnd"/>
            <w:r w:rsidRPr="004574C1">
              <w:rPr>
                <w:rFonts w:ascii="Times New Roman" w:hAnsi="Times New Roman" w:cs="Times New Roman"/>
              </w:rPr>
              <w:t xml:space="preserve">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left="13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37" w:right="59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left="13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37" w:right="59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left="137" w:right="59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37" w:right="59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left="137" w:right="59"/>
              <w:jc w:val="both"/>
              <w:rPr>
                <w:rFonts w:ascii="Times New Roman" w:hAnsi="Times New Roman" w:cs="Times New Roman"/>
              </w:rPr>
            </w:pPr>
          </w:p>
          <w:p w:rsidR="004574C1" w:rsidRPr="004574C1" w:rsidRDefault="004574C1" w:rsidP="004574C1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37" w:right="59" w:firstLine="0"/>
              <w:jc w:val="both"/>
              <w:rPr>
                <w:rFonts w:ascii="Times New Roman" w:hAnsi="Times New Roman" w:cs="Times New Roman"/>
              </w:rPr>
            </w:pPr>
            <w:r w:rsidRPr="004574C1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4574C1" w:rsidRPr="004574C1" w:rsidRDefault="004574C1" w:rsidP="004574C1">
            <w:pPr>
              <w:shd w:val="clear" w:color="auto" w:fill="FFFFFF"/>
              <w:spacing w:line="240" w:lineRule="auto"/>
              <w:ind w:left="137" w:right="59"/>
              <w:jc w:val="both"/>
              <w:rPr>
                <w:rFonts w:ascii="Times New Roman" w:hAnsi="Times New Roman" w:cs="Times New Roman"/>
              </w:rPr>
            </w:pPr>
          </w:p>
          <w:p w:rsidR="00E67625" w:rsidRPr="004574C1" w:rsidRDefault="004574C1" w:rsidP="004574C1">
            <w:pPr>
              <w:pStyle w:val="a3"/>
              <w:numPr>
                <w:ilvl w:val="0"/>
                <w:numId w:val="20"/>
              </w:numPr>
              <w:spacing w:after="218" w:line="216" w:lineRule="auto"/>
              <w:ind w:left="137" w:right="47" w:firstLine="0"/>
              <w:jc w:val="both"/>
              <w:rPr>
                <w:rFonts w:ascii="Times New Roman" w:eastAsia="Times New Roman" w:hAnsi="Times New Roman" w:cs="Times New Roman"/>
                <w:i/>
                <w:sz w:val="34"/>
                <w:vertAlign w:val="subscript"/>
              </w:rPr>
            </w:pPr>
            <w:r w:rsidRPr="004574C1">
              <w:rPr>
                <w:rFonts w:ascii="Times New Roman" w:hAnsi="Times New Roman" w:cs="Times New Roman"/>
              </w:rPr>
      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5" w:rsidRDefault="00E67625"/>
        </w:tc>
      </w:tr>
    </w:tbl>
    <w:p w:rsidR="00E67625" w:rsidRDefault="00FC4C3D">
      <w:pPr>
        <w:spacing w:after="357" w:line="240" w:lineRule="auto"/>
      </w:pPr>
      <w:r>
        <w:t xml:space="preserve"> </w:t>
      </w:r>
    </w:p>
    <w:p w:rsidR="00E67625" w:rsidRDefault="00FC4C3D" w:rsidP="006A139E">
      <w:pPr>
        <w:spacing w:after="3680" w:line="240" w:lineRule="auto"/>
      </w:pPr>
      <w:r>
        <w:t xml:space="preserve">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7625">
      <w:pgSz w:w="11900" w:h="16840"/>
      <w:pgMar w:top="1150" w:right="841" w:bottom="8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3BF"/>
    <w:multiLevelType w:val="hybridMultilevel"/>
    <w:tmpl w:val="6DF2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189"/>
    <w:multiLevelType w:val="hybridMultilevel"/>
    <w:tmpl w:val="68C02E82"/>
    <w:lvl w:ilvl="0" w:tplc="9EE43FBE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CAFE31D8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4BA1BDC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4AC49B16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EBCAB9C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278694D2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D5F22744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9E664DE8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4F96C4E6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113B2D9C"/>
    <w:multiLevelType w:val="hybridMultilevel"/>
    <w:tmpl w:val="B26C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A3ED5"/>
    <w:multiLevelType w:val="hybridMultilevel"/>
    <w:tmpl w:val="7E38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621"/>
    <w:multiLevelType w:val="hybridMultilevel"/>
    <w:tmpl w:val="2530046E"/>
    <w:lvl w:ilvl="0" w:tplc="3ECEBA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57C69CF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1E24CB3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978FD6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2FA2E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4E5C7DD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C584DCA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A8FEAFE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F282FCD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208C6061"/>
    <w:multiLevelType w:val="hybridMultilevel"/>
    <w:tmpl w:val="780AA0E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27732696"/>
    <w:multiLevelType w:val="hybridMultilevel"/>
    <w:tmpl w:val="7DF82E12"/>
    <w:lvl w:ilvl="0" w:tplc="4C6E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973221"/>
    <w:multiLevelType w:val="hybridMultilevel"/>
    <w:tmpl w:val="B756CB9E"/>
    <w:lvl w:ilvl="0" w:tplc="4C6E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F177F"/>
    <w:multiLevelType w:val="hybridMultilevel"/>
    <w:tmpl w:val="4E5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7981"/>
    <w:multiLevelType w:val="hybridMultilevel"/>
    <w:tmpl w:val="7AF8E87E"/>
    <w:lvl w:ilvl="0" w:tplc="4C6E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76DEF"/>
    <w:multiLevelType w:val="multilevel"/>
    <w:tmpl w:val="697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65865"/>
    <w:multiLevelType w:val="hybridMultilevel"/>
    <w:tmpl w:val="D206BD2E"/>
    <w:lvl w:ilvl="0" w:tplc="3E22F078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D0D8801C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0AEDF6C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6B41422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9DAEA36A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C5387AD2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6F24585A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F8A464E2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BC20AC70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>
    <w:nsid w:val="462D6B75"/>
    <w:multiLevelType w:val="hybridMultilevel"/>
    <w:tmpl w:val="9D401890"/>
    <w:lvl w:ilvl="0" w:tplc="4C6E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6738D"/>
    <w:multiLevelType w:val="hybridMultilevel"/>
    <w:tmpl w:val="C93210A2"/>
    <w:lvl w:ilvl="0" w:tplc="4C6E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441DB"/>
    <w:multiLevelType w:val="hybridMultilevel"/>
    <w:tmpl w:val="67FA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B29AF"/>
    <w:multiLevelType w:val="hybridMultilevel"/>
    <w:tmpl w:val="B406D438"/>
    <w:lvl w:ilvl="0" w:tplc="07BCF8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17707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60C89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5024C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4F0BA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FDE7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ED9AA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954C2F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F8CD6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>
    <w:nsid w:val="545C1DF7"/>
    <w:multiLevelType w:val="hybridMultilevel"/>
    <w:tmpl w:val="3196B408"/>
    <w:lvl w:ilvl="0" w:tplc="4C6E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0205E"/>
    <w:multiLevelType w:val="multilevel"/>
    <w:tmpl w:val="E82A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26635"/>
    <w:multiLevelType w:val="hybridMultilevel"/>
    <w:tmpl w:val="85907040"/>
    <w:lvl w:ilvl="0" w:tplc="9F2CFC0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63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04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2C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A44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46D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CF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A4A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CA3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1"/>
  </w:num>
  <w:num w:numId="6">
    <w:abstractNumId w:val="7"/>
  </w:num>
  <w:num w:numId="7">
    <w:abstractNumId w:val="18"/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0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5"/>
    <w:rsid w:val="00002BEB"/>
    <w:rsid w:val="00091352"/>
    <w:rsid w:val="000F1380"/>
    <w:rsid w:val="003977B0"/>
    <w:rsid w:val="003A1321"/>
    <w:rsid w:val="004574C1"/>
    <w:rsid w:val="00524BF9"/>
    <w:rsid w:val="005B6E01"/>
    <w:rsid w:val="00685C4B"/>
    <w:rsid w:val="006A139E"/>
    <w:rsid w:val="006E0D4A"/>
    <w:rsid w:val="00720731"/>
    <w:rsid w:val="007E4FF3"/>
    <w:rsid w:val="008470B0"/>
    <w:rsid w:val="0087302C"/>
    <w:rsid w:val="008955E6"/>
    <w:rsid w:val="00906AAA"/>
    <w:rsid w:val="009455B7"/>
    <w:rsid w:val="009475D4"/>
    <w:rsid w:val="00B31E9A"/>
    <w:rsid w:val="00C64077"/>
    <w:rsid w:val="00CC7C3F"/>
    <w:rsid w:val="00DC2662"/>
    <w:rsid w:val="00E67625"/>
    <w:rsid w:val="00ED716B"/>
    <w:rsid w:val="00F4185D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10AF-C1EC-4515-9A4D-02942C1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 w:line="273" w:lineRule="auto"/>
      <w:ind w:left="278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1" w:line="273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61" w:line="273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61" w:line="273" w:lineRule="auto"/>
      <w:ind w:left="-5" w:right="-15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55E6"/>
    <w:pPr>
      <w:ind w:left="720"/>
      <w:contextualSpacing/>
    </w:pPr>
  </w:style>
  <w:style w:type="character" w:customStyle="1" w:styleId="c0">
    <w:name w:val="c0"/>
    <w:basedOn w:val="a0"/>
    <w:rsid w:val="006E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3</cp:revision>
  <dcterms:created xsi:type="dcterms:W3CDTF">2021-09-09T11:38:00Z</dcterms:created>
  <dcterms:modified xsi:type="dcterms:W3CDTF">2021-09-09T12:28:00Z</dcterms:modified>
</cp:coreProperties>
</file>